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8858EF" w:rsidRDefault="008858EF" w:rsidP="00B21017">
      <w:pPr>
        <w:spacing w:after="0"/>
        <w:rPr>
          <w:rFonts w:ascii="Book Antiqua" w:hAnsi="Book Antiqua"/>
          <w:sz w:val="24"/>
          <w:szCs w:val="24"/>
          <w:lang w:val="en-US"/>
        </w:rPr>
      </w:pPr>
      <w:r>
        <w:rPr>
          <w:rFonts w:ascii="Book Antiqua" w:hAnsi="Book Antiqua"/>
          <w:noProof/>
          <w:sz w:val="24"/>
          <w:szCs w:val="24"/>
          <w:lang w:eastAsia="el-GR"/>
        </w:rPr>
        <w:drawing>
          <wp:inline distT="0" distB="0" distL="0" distR="0">
            <wp:extent cx="1169670" cy="1462088"/>
            <wp:effectExtent l="19050" t="0" r="0" b="0"/>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168981" cy="1461226"/>
                    </a:xfrm>
                    <a:prstGeom prst="rect">
                      <a:avLst/>
                    </a:prstGeom>
                    <a:noFill/>
                    <a:ln w="9525">
                      <a:noFill/>
                      <a:miter lim="800000"/>
                      <a:headEnd/>
                      <a:tailEnd/>
                    </a:ln>
                  </pic:spPr>
                </pic:pic>
              </a:graphicData>
            </a:graphic>
          </wp:inline>
        </w:drawing>
      </w:r>
    </w:p>
    <w:p w:rsidR="002171AD" w:rsidRPr="00FE3BC4" w:rsidRDefault="004169BA" w:rsidP="00B21017">
      <w:pPr>
        <w:spacing w:after="0"/>
        <w:rPr>
          <w:rFonts w:ascii="Book Antiqua" w:hAnsi="Book Antiqua"/>
          <w:b/>
          <w:sz w:val="24"/>
          <w:szCs w:val="24"/>
        </w:rPr>
      </w:pPr>
      <w:r w:rsidRPr="00FE3BC4">
        <w:rPr>
          <w:rFonts w:ascii="Book Antiqua" w:hAnsi="Book Antiqua"/>
          <w:b/>
          <w:sz w:val="24"/>
          <w:szCs w:val="24"/>
        </w:rPr>
        <w:t>Κωστής ΑΝΤΩΝΙΑΔΗΣ</w:t>
      </w:r>
      <w:r w:rsidR="000B3E14" w:rsidRPr="00FE3BC4">
        <w:rPr>
          <w:rFonts w:ascii="Book Antiqua" w:hAnsi="Book Antiqua"/>
          <w:b/>
          <w:sz w:val="24"/>
          <w:szCs w:val="24"/>
        </w:rPr>
        <w:t xml:space="preserve"> (</w:t>
      </w:r>
      <w:r w:rsidR="000B3E14" w:rsidRPr="00FE3BC4">
        <w:rPr>
          <w:rFonts w:ascii="Book Antiqua" w:hAnsi="Book Antiqua"/>
          <w:b/>
          <w:sz w:val="24"/>
          <w:szCs w:val="24"/>
          <w:lang w:val="en-US"/>
        </w:rPr>
        <w:t>GR</w:t>
      </w:r>
      <w:r w:rsidR="000B3E14" w:rsidRPr="00FE3BC4">
        <w:rPr>
          <w:rFonts w:ascii="Book Antiqua" w:hAnsi="Book Antiqua"/>
          <w:b/>
          <w:sz w:val="24"/>
          <w:szCs w:val="24"/>
        </w:rPr>
        <w:t>)</w:t>
      </w:r>
    </w:p>
    <w:p w:rsidR="007B5B77" w:rsidRPr="00896F70" w:rsidRDefault="007B5B77" w:rsidP="00896F70">
      <w:pPr>
        <w:spacing w:after="0"/>
        <w:rPr>
          <w:rFonts w:ascii="Book Antiqua" w:hAnsi="Book Antiqua"/>
          <w:sz w:val="24"/>
          <w:szCs w:val="24"/>
        </w:rPr>
      </w:pPr>
      <w:r w:rsidRPr="00896F70">
        <w:rPr>
          <w:rFonts w:ascii="Book Antiqua" w:hAnsi="Book Antiqua"/>
          <w:sz w:val="24"/>
          <w:szCs w:val="24"/>
        </w:rPr>
        <w:t xml:space="preserve">O </w:t>
      </w:r>
      <w:proofErr w:type="spellStart"/>
      <w:r w:rsidRPr="00896F70">
        <w:rPr>
          <w:rFonts w:ascii="Book Antiqua" w:hAnsi="Book Antiqua"/>
          <w:sz w:val="24"/>
          <w:szCs w:val="24"/>
        </w:rPr>
        <w:t>Kωστής</w:t>
      </w:r>
      <w:proofErr w:type="spellEnd"/>
      <w:r w:rsidRPr="00896F70">
        <w:rPr>
          <w:rFonts w:ascii="Book Antiqua" w:hAnsi="Book Antiqua"/>
          <w:sz w:val="24"/>
          <w:szCs w:val="24"/>
        </w:rPr>
        <w:t xml:space="preserve"> </w:t>
      </w:r>
      <w:proofErr w:type="spellStart"/>
      <w:r w:rsidRPr="00896F70">
        <w:rPr>
          <w:rFonts w:ascii="Book Antiqua" w:hAnsi="Book Antiqua"/>
          <w:sz w:val="24"/>
          <w:szCs w:val="24"/>
        </w:rPr>
        <w:t>Aντωνιάδης</w:t>
      </w:r>
      <w:proofErr w:type="spellEnd"/>
      <w:r w:rsidRPr="00896F70">
        <w:rPr>
          <w:rFonts w:ascii="Book Antiqua" w:hAnsi="Book Antiqua"/>
          <w:sz w:val="24"/>
          <w:szCs w:val="24"/>
        </w:rPr>
        <w:t xml:space="preserve"> γεννήθηκε στην </w:t>
      </w:r>
      <w:proofErr w:type="spellStart"/>
      <w:r w:rsidRPr="00896F70">
        <w:rPr>
          <w:rFonts w:ascii="Book Antiqua" w:hAnsi="Book Antiqua"/>
          <w:sz w:val="24"/>
          <w:szCs w:val="24"/>
        </w:rPr>
        <w:t>Aθήνα</w:t>
      </w:r>
      <w:proofErr w:type="spellEnd"/>
      <w:r w:rsidRPr="00896F70">
        <w:rPr>
          <w:rFonts w:ascii="Book Antiqua" w:hAnsi="Book Antiqua"/>
          <w:sz w:val="24"/>
          <w:szCs w:val="24"/>
        </w:rPr>
        <w:t xml:space="preserve"> το 1949. Σπούδασε Φυσική στο </w:t>
      </w:r>
      <w:proofErr w:type="spellStart"/>
      <w:r w:rsidRPr="00896F70">
        <w:rPr>
          <w:rFonts w:ascii="Book Antiqua" w:hAnsi="Book Antiqua"/>
          <w:sz w:val="24"/>
          <w:szCs w:val="24"/>
        </w:rPr>
        <w:t>Aριστοτέλειο</w:t>
      </w:r>
      <w:proofErr w:type="spellEnd"/>
      <w:r w:rsidRPr="00896F70">
        <w:rPr>
          <w:rFonts w:ascii="Book Antiqua" w:hAnsi="Book Antiqua"/>
          <w:sz w:val="24"/>
          <w:szCs w:val="24"/>
        </w:rPr>
        <w:t xml:space="preserve"> Πανεπιστήμιο Θεσσαλονίκης και φωτογραφία στο </w:t>
      </w:r>
      <w:proofErr w:type="spellStart"/>
      <w:r w:rsidRPr="00896F70">
        <w:rPr>
          <w:rFonts w:ascii="Book Antiqua" w:hAnsi="Book Antiqua"/>
          <w:sz w:val="24"/>
          <w:szCs w:val="24"/>
        </w:rPr>
        <w:t>Institut</w:t>
      </w:r>
      <w:proofErr w:type="spellEnd"/>
      <w:r w:rsidRPr="00896F70">
        <w:rPr>
          <w:rFonts w:ascii="Book Antiqua" w:hAnsi="Book Antiqua"/>
          <w:sz w:val="24"/>
          <w:szCs w:val="24"/>
        </w:rPr>
        <w:t xml:space="preserve"> </w:t>
      </w:r>
      <w:proofErr w:type="spellStart"/>
      <w:r w:rsidRPr="00896F70">
        <w:rPr>
          <w:rFonts w:ascii="Book Antiqua" w:hAnsi="Book Antiqua"/>
          <w:sz w:val="24"/>
          <w:szCs w:val="24"/>
        </w:rPr>
        <w:t>Francais</w:t>
      </w:r>
      <w:proofErr w:type="spellEnd"/>
      <w:r w:rsidRPr="00896F70">
        <w:rPr>
          <w:rFonts w:ascii="Book Antiqua" w:hAnsi="Book Antiqua"/>
          <w:sz w:val="24"/>
          <w:szCs w:val="24"/>
        </w:rPr>
        <w:t xml:space="preserve"> </w:t>
      </w:r>
      <w:proofErr w:type="spellStart"/>
      <w:r w:rsidRPr="00896F70">
        <w:rPr>
          <w:rFonts w:ascii="Book Antiqua" w:hAnsi="Book Antiqua"/>
          <w:sz w:val="24"/>
          <w:szCs w:val="24"/>
        </w:rPr>
        <w:t>de</w:t>
      </w:r>
      <w:proofErr w:type="spellEnd"/>
      <w:r w:rsidRPr="00896F70">
        <w:rPr>
          <w:rFonts w:ascii="Book Antiqua" w:hAnsi="Book Antiqua"/>
          <w:sz w:val="24"/>
          <w:szCs w:val="24"/>
        </w:rPr>
        <w:t xml:space="preserve"> </w:t>
      </w:r>
      <w:proofErr w:type="spellStart"/>
      <w:r w:rsidRPr="00896F70">
        <w:rPr>
          <w:rFonts w:ascii="Book Antiqua" w:hAnsi="Book Antiqua"/>
          <w:sz w:val="24"/>
          <w:szCs w:val="24"/>
        </w:rPr>
        <w:t>la</w:t>
      </w:r>
      <w:proofErr w:type="spellEnd"/>
      <w:r w:rsidRPr="00896F70">
        <w:rPr>
          <w:rFonts w:ascii="Book Antiqua" w:hAnsi="Book Antiqua"/>
          <w:sz w:val="24"/>
          <w:szCs w:val="24"/>
        </w:rPr>
        <w:t xml:space="preserve"> </w:t>
      </w:r>
      <w:proofErr w:type="spellStart"/>
      <w:r w:rsidRPr="00896F70">
        <w:rPr>
          <w:rFonts w:ascii="Book Antiqua" w:hAnsi="Book Antiqua"/>
          <w:sz w:val="24"/>
          <w:szCs w:val="24"/>
        </w:rPr>
        <w:t>Photographie</w:t>
      </w:r>
      <w:proofErr w:type="spellEnd"/>
      <w:r w:rsidRPr="00896F70">
        <w:rPr>
          <w:rFonts w:ascii="Book Antiqua" w:hAnsi="Book Antiqua"/>
          <w:sz w:val="24"/>
          <w:szCs w:val="24"/>
        </w:rPr>
        <w:t xml:space="preserve"> στο Παρίσι. Είναι ιδρυτικό μέλος του Φωτογραφικού Κέντρου Αθηνών (1979-2004). Από το 1985 είχε θέση καθηγητή στο Τμήμα Φωτογραφίας και Οπτικοακουστικών Τεχνών στο Τ.Ε.Ι. Αθήνας. Έχει πραγματοποιήσει πολλές εκθέσεις στην Ελλάδα και το εξωτερικό και έργα του βρίσκονται σε ιδιωτικές και εθνικές συλλογές. Θεωρητικά και κριτικά κείμενά του για τη φωτογραφία δημοσιεύονται από το 1979 σε εικαστικά και φωτογραφικά περιοδικά. Έχει οργανώσει και επιμεληθεί πολυάριθμες εκθέσεις φωτογραφίας ελλήνων και ξένων φωτογράφων Το 2003 ανέλαβε τη διεύθυνση του Μουσείου Φωτογραφίας στη Θεσσαλονίκη και από το 2006 εργάζεται ως ανεξάρτητος επιμελητής εκθέσεων. Σήμερα είναι ομότιμος καθηγητής φωτογραφίας του Πανεπιστημίου Δυτικής Αττικής.</w:t>
      </w:r>
    </w:p>
    <w:p w:rsidR="007B5B77" w:rsidRPr="00896F70" w:rsidRDefault="007B5B77" w:rsidP="00896F70">
      <w:pPr>
        <w:spacing w:after="0"/>
        <w:rPr>
          <w:rFonts w:ascii="Book Antiqua" w:hAnsi="Book Antiqua"/>
          <w:sz w:val="24"/>
          <w:szCs w:val="24"/>
        </w:rPr>
      </w:pPr>
      <w:r w:rsidRPr="00896F70">
        <w:rPr>
          <w:rFonts w:ascii="Book Antiqua" w:hAnsi="Book Antiqua"/>
          <w:sz w:val="24"/>
          <w:szCs w:val="24"/>
        </w:rPr>
        <w:t xml:space="preserve">Από το 1985 το καλλιτεχνικό έργο του Κωστή Αντωνιάδη αφορά στη μελέτη  του τρόπου με τον οποίο οι φωτογραφικές εικόνες μεταλλάσσονται όταν διαφοροποιηθεί το πλαίσιο ανάγνωσης τους  ή οι συνθήκες χρήσης τους. </w:t>
      </w:r>
      <w:proofErr w:type="spellStart"/>
      <w:r w:rsidRPr="00896F70">
        <w:rPr>
          <w:rFonts w:ascii="Book Antiqua" w:hAnsi="Book Antiqua"/>
          <w:sz w:val="24"/>
          <w:szCs w:val="24"/>
        </w:rPr>
        <w:t>Τo</w:t>
      </w:r>
      <w:proofErr w:type="spellEnd"/>
      <w:r w:rsidRPr="00896F70">
        <w:rPr>
          <w:rFonts w:ascii="Book Antiqua" w:hAnsi="Book Antiqua"/>
          <w:sz w:val="24"/>
          <w:szCs w:val="24"/>
        </w:rPr>
        <w:t xml:space="preserve"> κυρίως θέμα των έργων του, αναπτύσσεται σπονδυλωτά σε εννέα φωτογραφικές ενότητες οι οποίες διερευνούν αντίστοιχες σε αριθμό σχέσεις της φωτογραφίας με την πραγματικότητα.  </w:t>
      </w:r>
    </w:p>
    <w:p w:rsidR="007B5B77" w:rsidRPr="00896F70" w:rsidRDefault="007B5B77" w:rsidP="00896F70">
      <w:pPr>
        <w:spacing w:after="0"/>
        <w:rPr>
          <w:rFonts w:ascii="Book Antiqua" w:hAnsi="Book Antiqua"/>
          <w:sz w:val="24"/>
          <w:szCs w:val="24"/>
        </w:rPr>
      </w:pPr>
      <w:r w:rsidRPr="00896F70">
        <w:rPr>
          <w:rFonts w:ascii="Book Antiqua" w:hAnsi="Book Antiqua"/>
          <w:sz w:val="24"/>
          <w:szCs w:val="24"/>
        </w:rPr>
        <w:t xml:space="preserve">Θραύσματα εικόνων της πόλης, εικονικές προτομές ηρώων, μυστικές συλλογές, υποθετικά ντοκουμέντα διερευνούν τη σχέση της φωτογραφίας με τη μνήμη, την πραγματικότητα και το φανταστικό. Προσκαλώντας συστηματικά ετερόκλητα στοιχεία και μορφές σε νέες συνάφειες, ο Κωστής Αντωνιάδης αναδεικνύει τη ιδιότητα της φωτογραφίας να ελίσσεται ανάμεσα σε χρήσεις και νοήματα. Στην πιο πρόσφατη εργασία του, οκτώ </w:t>
      </w:r>
      <w:proofErr w:type="spellStart"/>
      <w:r w:rsidRPr="00896F70">
        <w:rPr>
          <w:rFonts w:ascii="Book Antiqua" w:hAnsi="Book Antiqua"/>
          <w:sz w:val="24"/>
          <w:szCs w:val="24"/>
        </w:rPr>
        <w:t>βιντεοπορτραίτα</w:t>
      </w:r>
      <w:proofErr w:type="spellEnd"/>
      <w:r w:rsidRPr="00896F70">
        <w:rPr>
          <w:rFonts w:ascii="Book Antiqua" w:hAnsi="Book Antiqua"/>
          <w:sz w:val="24"/>
          <w:szCs w:val="24"/>
        </w:rPr>
        <w:t xml:space="preserve"> νέων, ζουν ως εικόνες την δική τους ζωή. Οι φωτογραφίες τους προβάλλονται σε οθόνες και σε τακτά χρονικά διαστήματα για μερικά δευτερόλεπτα φαίνεται να δίνουν ζωή στο φυσικό τους υπόστρωμα. Οι εικόνες τους φθείρονται, φλέγονται, δακρύζουν, ματώνουν, προκαλούν, πριν επιστρέψουν στην αρχική φωτογραφική τους πόζα. </w:t>
      </w:r>
    </w:p>
    <w:p w:rsidR="007B5B77" w:rsidRPr="00896F70" w:rsidRDefault="00E61A27" w:rsidP="00896F70">
      <w:pPr>
        <w:spacing w:after="0"/>
        <w:rPr>
          <w:rFonts w:ascii="Book Antiqua" w:hAnsi="Book Antiqua"/>
          <w:sz w:val="24"/>
          <w:szCs w:val="24"/>
        </w:rPr>
      </w:pPr>
      <w:hyperlink r:id="rId6" w:history="1">
        <w:r w:rsidR="007B5B77" w:rsidRPr="00896F70">
          <w:rPr>
            <w:rStyle w:val="-"/>
            <w:rFonts w:ascii="Book Antiqua" w:hAnsi="Book Antiqua"/>
            <w:sz w:val="24"/>
            <w:szCs w:val="24"/>
          </w:rPr>
          <w:t>www.costisantoniadis.gr</w:t>
        </w:r>
      </w:hyperlink>
    </w:p>
    <w:p w:rsidR="007B5B77" w:rsidRPr="00896F70" w:rsidRDefault="007B5B77" w:rsidP="00896F70">
      <w:pPr>
        <w:spacing w:after="0"/>
        <w:rPr>
          <w:rFonts w:ascii="Book Antiqua" w:hAnsi="Book Antiqua"/>
          <w:sz w:val="24"/>
          <w:szCs w:val="24"/>
        </w:rPr>
      </w:pPr>
    </w:p>
    <w:p w:rsidR="001B4824" w:rsidRDefault="001B4824" w:rsidP="00896F70">
      <w:pPr>
        <w:spacing w:after="0"/>
        <w:rPr>
          <w:rFonts w:ascii="Book Antiqua" w:hAnsi="Book Antiqua"/>
          <w:sz w:val="24"/>
          <w:szCs w:val="24"/>
          <w:lang w:val="en-US"/>
        </w:rPr>
      </w:pPr>
      <w:r>
        <w:rPr>
          <w:rFonts w:ascii="Book Antiqua" w:hAnsi="Book Antiqua"/>
          <w:noProof/>
          <w:sz w:val="24"/>
          <w:szCs w:val="24"/>
          <w:lang w:eastAsia="el-GR"/>
        </w:rPr>
        <w:lastRenderedPageBreak/>
        <w:drawing>
          <wp:inline distT="0" distB="0" distL="0" distR="0">
            <wp:extent cx="1171468" cy="1280160"/>
            <wp:effectExtent l="19050" t="0" r="0" b="0"/>
            <wp:docPr id="8"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171468" cy="1280160"/>
                    </a:xfrm>
                    <a:prstGeom prst="rect">
                      <a:avLst/>
                    </a:prstGeom>
                    <a:noFill/>
                    <a:ln w="9525">
                      <a:noFill/>
                      <a:miter lim="800000"/>
                      <a:headEnd/>
                      <a:tailEnd/>
                    </a:ln>
                  </pic:spPr>
                </pic:pic>
              </a:graphicData>
            </a:graphic>
          </wp:inline>
        </w:drawing>
      </w:r>
    </w:p>
    <w:p w:rsidR="000B3E14" w:rsidRPr="00FE3BC4" w:rsidRDefault="004169BA" w:rsidP="00B21017">
      <w:pPr>
        <w:spacing w:after="0"/>
        <w:rPr>
          <w:rFonts w:ascii="Book Antiqua" w:hAnsi="Book Antiqua"/>
          <w:b/>
          <w:sz w:val="24"/>
          <w:szCs w:val="24"/>
          <w:lang w:val="de-DE"/>
        </w:rPr>
      </w:pPr>
      <w:r w:rsidRPr="00FE3BC4">
        <w:rPr>
          <w:rFonts w:ascii="Book Antiqua" w:hAnsi="Book Antiqua"/>
          <w:b/>
          <w:sz w:val="24"/>
          <w:szCs w:val="24"/>
          <w:lang w:val="de-DE"/>
        </w:rPr>
        <w:t>Ingbert BRUNK</w:t>
      </w:r>
      <w:r w:rsidR="000B3E14" w:rsidRPr="00FE3BC4">
        <w:rPr>
          <w:rFonts w:ascii="Book Antiqua" w:hAnsi="Book Antiqua"/>
          <w:b/>
          <w:sz w:val="24"/>
          <w:szCs w:val="24"/>
          <w:lang w:val="de-DE"/>
        </w:rPr>
        <w:t xml:space="preserve"> (</w:t>
      </w:r>
      <w:r w:rsidR="00A15159" w:rsidRPr="00FE3BC4">
        <w:rPr>
          <w:rFonts w:ascii="Book Antiqua" w:hAnsi="Book Antiqua"/>
          <w:b/>
          <w:sz w:val="24"/>
          <w:szCs w:val="24"/>
          <w:lang w:val="de-DE"/>
        </w:rPr>
        <w:t>DE/GR)</w:t>
      </w:r>
    </w:p>
    <w:p w:rsidR="003C31CE" w:rsidRPr="003C31CE" w:rsidRDefault="003C31CE" w:rsidP="003C31CE">
      <w:pPr>
        <w:rPr>
          <w:rFonts w:ascii="Book Antiqua" w:hAnsi="Book Antiqua"/>
          <w:sz w:val="24"/>
          <w:szCs w:val="24"/>
          <w:lang w:val="en-US"/>
        </w:rPr>
      </w:pPr>
      <w:r w:rsidRPr="006A488C">
        <w:rPr>
          <w:rFonts w:ascii="Book Antiqua" w:hAnsi="Book Antiqua"/>
          <w:sz w:val="24"/>
          <w:szCs w:val="24"/>
          <w:lang w:val="de-DE"/>
        </w:rPr>
        <w:t xml:space="preserve">Ingbert </w:t>
      </w:r>
      <w:proofErr w:type="spellStart"/>
      <w:r w:rsidRPr="006A488C">
        <w:rPr>
          <w:rFonts w:ascii="Book Antiqua" w:hAnsi="Book Antiqua"/>
          <w:sz w:val="24"/>
          <w:szCs w:val="24"/>
          <w:lang w:val="de-DE"/>
        </w:rPr>
        <w:t>Brunk</w:t>
      </w:r>
      <w:proofErr w:type="spellEnd"/>
      <w:r w:rsidRPr="006A488C">
        <w:rPr>
          <w:rFonts w:ascii="Book Antiqua" w:hAnsi="Book Antiqua"/>
          <w:sz w:val="24"/>
          <w:szCs w:val="24"/>
          <w:lang w:val="de-DE"/>
        </w:rPr>
        <w:t xml:space="preserve"> was </w:t>
      </w:r>
      <w:proofErr w:type="spellStart"/>
      <w:r w:rsidRPr="006A488C">
        <w:rPr>
          <w:rFonts w:ascii="Book Antiqua" w:hAnsi="Book Antiqua"/>
          <w:sz w:val="24"/>
          <w:szCs w:val="24"/>
          <w:lang w:val="de-DE"/>
        </w:rPr>
        <w:t>born</w:t>
      </w:r>
      <w:proofErr w:type="spellEnd"/>
      <w:r w:rsidRPr="006A488C">
        <w:rPr>
          <w:rFonts w:ascii="Book Antiqua" w:hAnsi="Book Antiqua"/>
          <w:sz w:val="24"/>
          <w:szCs w:val="24"/>
          <w:lang w:val="de-DE"/>
        </w:rPr>
        <w:t xml:space="preserve"> in Dannenberg, North Germany, in 1960. </w:t>
      </w:r>
      <w:r w:rsidRPr="003C31CE">
        <w:rPr>
          <w:rFonts w:ascii="Book Antiqua" w:hAnsi="Book Antiqua"/>
          <w:sz w:val="24"/>
          <w:szCs w:val="24"/>
          <w:lang w:val="en-US"/>
        </w:rPr>
        <w:t xml:space="preserve">He studied sculpture at the Berlin School of Fine Arts (1980-1985) and, still a student, he visited Greece where he became familiar with the unique translucence and variegation of </w:t>
      </w:r>
      <w:proofErr w:type="spellStart"/>
      <w:r w:rsidRPr="003C31CE">
        <w:rPr>
          <w:rFonts w:ascii="Book Antiqua" w:hAnsi="Book Antiqua"/>
          <w:sz w:val="24"/>
          <w:szCs w:val="24"/>
          <w:lang w:val="en-US"/>
        </w:rPr>
        <w:t>Naxian</w:t>
      </w:r>
      <w:proofErr w:type="spellEnd"/>
      <w:r w:rsidRPr="003C31CE">
        <w:rPr>
          <w:rFonts w:ascii="Book Antiqua" w:hAnsi="Book Antiqua"/>
          <w:sz w:val="24"/>
          <w:szCs w:val="24"/>
          <w:lang w:val="en-US"/>
        </w:rPr>
        <w:t xml:space="preserve"> marble. He settled in Naxos as soon as he graduated and, since then, for 35 years, has been Naxos-based, working exclusively with this medium. His creative springboard is often the marble itself, which, he claims, “constitutes the transmutation of light into matter.”</w:t>
      </w:r>
      <w:r w:rsidRPr="003C31CE">
        <w:rPr>
          <w:rFonts w:ascii="Book Antiqua" w:hAnsi="Book Antiqua"/>
          <w:sz w:val="24"/>
          <w:szCs w:val="24"/>
          <w:lang w:val="en-US"/>
        </w:rPr>
        <w:br/>
        <w:t>His work stems from the notion that art sets up the circumstances that allow us to enter other mental and spiritual states. He sculpts day in, day out, and feels that “only in this very place, in the heart of the Aegean under the Cycladic light” is creative work worth pursuing.</w:t>
      </w:r>
      <w:r w:rsidRPr="003C31CE">
        <w:rPr>
          <w:rFonts w:ascii="Book Antiqua" w:hAnsi="Book Antiqua"/>
          <w:sz w:val="24"/>
          <w:szCs w:val="24"/>
          <w:lang w:val="en-US"/>
        </w:rPr>
        <w:br/>
        <w:t xml:space="preserve">Austerity of form, perfection of the building process, as well as bringing out the unique </w:t>
      </w:r>
      <w:proofErr w:type="spellStart"/>
      <w:r w:rsidRPr="003C31CE">
        <w:rPr>
          <w:rFonts w:ascii="Book Antiqua" w:hAnsi="Book Antiqua"/>
          <w:sz w:val="24"/>
          <w:szCs w:val="24"/>
          <w:lang w:val="en-US"/>
        </w:rPr>
        <w:t>colourfulness</w:t>
      </w:r>
      <w:proofErr w:type="spellEnd"/>
      <w:r w:rsidRPr="003C31CE">
        <w:rPr>
          <w:rFonts w:ascii="Book Antiqua" w:hAnsi="Book Antiqua"/>
          <w:sz w:val="24"/>
          <w:szCs w:val="24"/>
          <w:lang w:val="en-US"/>
        </w:rPr>
        <w:t xml:space="preserve"> and the crystalline transparency of marble have been his steadfast </w:t>
      </w:r>
      <w:proofErr w:type="spellStart"/>
      <w:r w:rsidRPr="003C31CE">
        <w:rPr>
          <w:rFonts w:ascii="Book Antiqua" w:hAnsi="Book Antiqua"/>
          <w:sz w:val="24"/>
          <w:szCs w:val="24"/>
          <w:lang w:val="en-US"/>
        </w:rPr>
        <w:t>endeavours</w:t>
      </w:r>
      <w:proofErr w:type="spellEnd"/>
      <w:r w:rsidRPr="003C31CE">
        <w:rPr>
          <w:rFonts w:ascii="Book Antiqua" w:hAnsi="Book Antiqua"/>
          <w:sz w:val="24"/>
          <w:szCs w:val="24"/>
          <w:lang w:val="en-US"/>
        </w:rPr>
        <w:t xml:space="preserve">. </w:t>
      </w:r>
      <w:r w:rsidRPr="003C31CE">
        <w:rPr>
          <w:rFonts w:ascii="Book Antiqua" w:hAnsi="Book Antiqua"/>
          <w:sz w:val="24"/>
          <w:szCs w:val="24"/>
          <w:lang w:val="en-US"/>
        </w:rPr>
        <w:br/>
        <w:t>Throughout his creative life, he has been negotiating and processing the concept of time from an existential perspective. The marble boats, the crosses, the movements, the spirals, point to an attempt to establish a dialogue with the circularity of time, its relativity, the relentlessness it entails.</w:t>
      </w:r>
      <w:r w:rsidRPr="003C31CE">
        <w:rPr>
          <w:rFonts w:ascii="Book Antiqua" w:hAnsi="Book Antiqua"/>
          <w:sz w:val="24"/>
          <w:szCs w:val="24"/>
          <w:lang w:val="en-US"/>
        </w:rPr>
        <w:br/>
        <w:t>For over 30 years, he has participated in a number of exhibitions and sculpture symposia across Europe.</w:t>
      </w:r>
      <w:r w:rsidRPr="003C31CE">
        <w:rPr>
          <w:rFonts w:ascii="Book Antiqua" w:hAnsi="Book Antiqua"/>
          <w:sz w:val="24"/>
          <w:szCs w:val="24"/>
          <w:lang w:val="en-US"/>
        </w:rPr>
        <w:br/>
        <w:t xml:space="preserve">Over the past decade, he has lived, worked and displayed his works in his studio at </w:t>
      </w:r>
      <w:proofErr w:type="spellStart"/>
      <w:r w:rsidRPr="003C31CE">
        <w:rPr>
          <w:rFonts w:ascii="Book Antiqua" w:hAnsi="Book Antiqua"/>
          <w:sz w:val="24"/>
          <w:szCs w:val="24"/>
          <w:lang w:val="en-US"/>
        </w:rPr>
        <w:t>Azalas</w:t>
      </w:r>
      <w:proofErr w:type="spellEnd"/>
      <w:r w:rsidRPr="003C31CE">
        <w:rPr>
          <w:rFonts w:ascii="Book Antiqua" w:hAnsi="Book Antiqua"/>
          <w:sz w:val="24"/>
          <w:szCs w:val="24"/>
          <w:lang w:val="en-US"/>
        </w:rPr>
        <w:t>, on the east coast of Naxos, amidst a timeless landscape seemingly untouched by evolution, where the ancient Cycladic islanders lived and created.</w:t>
      </w:r>
    </w:p>
    <w:p w:rsidR="003C31CE" w:rsidRDefault="003C31CE" w:rsidP="00B21017">
      <w:pPr>
        <w:spacing w:after="0"/>
        <w:rPr>
          <w:rFonts w:ascii="Book Antiqua" w:hAnsi="Book Antiqua"/>
          <w:sz w:val="24"/>
          <w:szCs w:val="24"/>
          <w:lang w:val="en-US"/>
        </w:rPr>
      </w:pPr>
    </w:p>
    <w:p w:rsidR="003C31CE" w:rsidRDefault="003C31CE" w:rsidP="00B21017">
      <w:pPr>
        <w:spacing w:after="0"/>
        <w:rPr>
          <w:rFonts w:ascii="Book Antiqua" w:hAnsi="Book Antiqua"/>
          <w:sz w:val="24"/>
          <w:szCs w:val="24"/>
          <w:lang w:val="en-US"/>
        </w:rPr>
      </w:pPr>
    </w:p>
    <w:sectPr w:rsidR="003C31CE" w:rsidSect="002171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0B3E14"/>
    <w:rsid w:val="000921D4"/>
    <w:rsid w:val="000B3E14"/>
    <w:rsid w:val="001B4824"/>
    <w:rsid w:val="002171AD"/>
    <w:rsid w:val="002264D1"/>
    <w:rsid w:val="002C23FD"/>
    <w:rsid w:val="002E0BD2"/>
    <w:rsid w:val="002E578A"/>
    <w:rsid w:val="00315F64"/>
    <w:rsid w:val="003C31CE"/>
    <w:rsid w:val="004169BA"/>
    <w:rsid w:val="00525D82"/>
    <w:rsid w:val="00534548"/>
    <w:rsid w:val="005F79CC"/>
    <w:rsid w:val="0066594D"/>
    <w:rsid w:val="006730FD"/>
    <w:rsid w:val="006A068F"/>
    <w:rsid w:val="006A488C"/>
    <w:rsid w:val="007B5B77"/>
    <w:rsid w:val="008858EF"/>
    <w:rsid w:val="00896F70"/>
    <w:rsid w:val="00A15159"/>
    <w:rsid w:val="00B21017"/>
    <w:rsid w:val="00B56720"/>
    <w:rsid w:val="00CE7399"/>
    <w:rsid w:val="00D30971"/>
    <w:rsid w:val="00E01F68"/>
    <w:rsid w:val="00E05EEA"/>
    <w:rsid w:val="00E61A27"/>
    <w:rsid w:val="00F03AA4"/>
    <w:rsid w:val="00FC32C9"/>
    <w:rsid w:val="00FE3B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30F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30FD"/>
    <w:rPr>
      <w:rFonts w:ascii="Tahoma" w:hAnsi="Tahoma" w:cs="Tahoma"/>
      <w:sz w:val="16"/>
      <w:szCs w:val="16"/>
    </w:rPr>
  </w:style>
  <w:style w:type="character" w:styleId="-">
    <w:name w:val="Hyperlink"/>
    <w:basedOn w:val="a0"/>
    <w:uiPriority w:val="99"/>
    <w:unhideWhenUsed/>
    <w:rsid w:val="007B5B77"/>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stisantoniadis.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466E7-ECF3-47B7-9D85-EF63B68C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3163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dc:creator>
  <cp:lastModifiedBy>Marios</cp:lastModifiedBy>
  <cp:revision>3</cp:revision>
  <dcterms:created xsi:type="dcterms:W3CDTF">2020-06-02T21:57:00Z</dcterms:created>
  <dcterms:modified xsi:type="dcterms:W3CDTF">2020-06-02T21:58:00Z</dcterms:modified>
</cp:coreProperties>
</file>